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ZGF-2000/400KV/3mA直流高压发生器简单故障排除</w:t>
      </w: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ZGF-2000/400KV/3mA直流高压发生器是与澳大利亚ADELONG及美国HYPEREQUIP公司技术合作采用国际技术结合中国国情研制的面向国内的高可靠度、高品位、真正便携的试验设备、是电力部门，厂矿企业动力部门、发电厂氧化锌避雷器、电力电缆、发电机、变压器、开关等设备进行直流高压试验。是21世纪理想的换代产品。</w:t>
      </w: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产品规格及技术指标</w:t>
      </w:r>
    </w:p>
    <w:tbl>
      <w:tblPr>
        <w:tblW w:w="10810" w:type="dxa"/>
        <w:jc w:val="center"/>
        <w:tblInd w:w="-1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02"/>
        <w:gridCol w:w="1342"/>
        <w:gridCol w:w="1342"/>
        <w:gridCol w:w="1342"/>
        <w:gridCol w:w="1342"/>
        <w:gridCol w:w="1342"/>
        <w:gridCol w:w="1342"/>
        <w:gridCol w:w="1459"/>
        <w:gridCol w:w="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70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Arial" w:hAnsi="Arial" w:eastAsia="微软雅黑" w:cs="Arial"/>
                <w:i w:val="0"/>
                <w:caps w:val="0"/>
                <w:color w:val="333333"/>
                <w:spacing w:val="0"/>
                <w:sz w:val="21"/>
                <w:szCs w:val="21"/>
              </w:rPr>
              <w:t>型号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微软雅黑" w:cs="Arial"/>
                <w:i w:val="0"/>
                <w:caps w:val="0"/>
                <w:color w:val="333333"/>
                <w:spacing w:val="0"/>
                <w:sz w:val="21"/>
                <w:szCs w:val="21"/>
              </w:rPr>
              <w:t>项目</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ZGF2000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60/2</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ZGF2000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60/10</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ZGF2000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120/2</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ZGF2000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120/5</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ZGF2000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200/2</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ZGF2000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200/5</w:t>
            </w:r>
          </w:p>
        </w:tc>
        <w:tc>
          <w:tcPr>
            <w:tcW w:w="1459"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ZGF2000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300/2</w:t>
            </w:r>
          </w:p>
        </w:tc>
        <w:tc>
          <w:tcPr>
            <w:tcW w:w="597"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其 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等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70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输出额定电压电流</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60kV/2mA</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60kV/10mA</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120kV/2mA</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120kV/5mA</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200kV/2mA</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200kV/5mA</w:t>
            </w:r>
          </w:p>
        </w:tc>
        <w:tc>
          <w:tcPr>
            <w:tcW w:w="1459"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300kV/2mA</w:t>
            </w:r>
          </w:p>
        </w:tc>
        <w:tc>
          <w:tcPr>
            <w:tcW w:w="597" w:type="dxa"/>
            <w:vMerge w:val="restart"/>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Arial" w:hAnsi="Arial" w:eastAsia="微软雅黑" w:cs="Arial"/>
                <w:i w:val="0"/>
                <w:caps w:val="0"/>
                <w:color w:val="333333"/>
                <w:spacing w:val="0"/>
                <w:sz w:val="21"/>
                <w:szCs w:val="21"/>
              </w:rPr>
              <w:t>600～800kV电压等级的直流发生器定做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70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控 制 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重    量</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4.5kg</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4.5kg</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4.5kg</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4.5kg</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4.5kg</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4.5kg</w:t>
            </w:r>
          </w:p>
        </w:tc>
        <w:tc>
          <w:tcPr>
            <w:tcW w:w="1459"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4.5kg</w:t>
            </w:r>
          </w:p>
        </w:tc>
        <w:tc>
          <w:tcPr>
            <w:tcW w:w="597" w:type="dxa"/>
            <w:vMerge w:val="continue"/>
            <w:shd w:val="clear" w:color="auto" w:fill="FFFFFF"/>
            <w:tcMar>
              <w:top w:w="0" w:type="dxa"/>
              <w:left w:w="0" w:type="dxa"/>
              <w:bottom w:w="0" w:type="dxa"/>
              <w:right w:w="0" w:type="dxa"/>
            </w:tcMar>
            <w:vAlign w:val="top"/>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70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倍 压 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尺寸重量</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Φ120×300mm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4.1kg</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Φ148×360mm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4.5kg</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Φ120×450mm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5.5kg</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Φ148×500mm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6.2kg</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Φ148×730mm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11kg</w:t>
            </w:r>
          </w:p>
        </w:tc>
        <w:tc>
          <w:tcPr>
            <w:tcW w:w="134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Φ148×760mm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11.5kg</w:t>
            </w:r>
          </w:p>
        </w:tc>
        <w:tc>
          <w:tcPr>
            <w:tcW w:w="1459"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Φ180×1100mm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20kg</w:t>
            </w:r>
          </w:p>
        </w:tc>
        <w:tc>
          <w:tcPr>
            <w:tcW w:w="597" w:type="dxa"/>
            <w:vMerge w:val="continue"/>
            <w:shd w:val="clear" w:color="auto" w:fill="FFFFFF"/>
            <w:tcMar>
              <w:top w:w="0" w:type="dxa"/>
              <w:left w:w="0" w:type="dxa"/>
              <w:bottom w:w="0" w:type="dxa"/>
              <w:right w:w="0" w:type="dxa"/>
            </w:tcMar>
            <w:vAlign w:val="top"/>
          </w:tcPr>
          <w:p>
            <w:pPr>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70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工作电源</w:t>
            </w:r>
          </w:p>
        </w:tc>
        <w:tc>
          <w:tcPr>
            <w:tcW w:w="10108" w:type="dxa"/>
            <w:gridSpan w:val="8"/>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50Hz；220V±10%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70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测量误差</w:t>
            </w:r>
          </w:p>
        </w:tc>
        <w:tc>
          <w:tcPr>
            <w:tcW w:w="10108" w:type="dxa"/>
            <w:gridSpan w:val="8"/>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数字电压表：1%（满度）±1个字；数字电流表：1%（满度）±1个字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70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稳 定 度</w:t>
            </w:r>
          </w:p>
        </w:tc>
        <w:tc>
          <w:tcPr>
            <w:tcW w:w="10108" w:type="dxa"/>
            <w:gridSpan w:val="8"/>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随机波动，电源变化±10%时，≤0.5%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70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纹波系数</w:t>
            </w:r>
          </w:p>
        </w:tc>
        <w:tc>
          <w:tcPr>
            <w:tcW w:w="10108" w:type="dxa"/>
            <w:gridSpan w:val="8"/>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≤0.5%（满度）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70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工作方式</w:t>
            </w:r>
          </w:p>
        </w:tc>
        <w:tc>
          <w:tcPr>
            <w:tcW w:w="10108" w:type="dxa"/>
            <w:gridSpan w:val="8"/>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间断使用，额定负载60min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702" w:type="dxa"/>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工作环境</w:t>
            </w:r>
          </w:p>
        </w:tc>
        <w:tc>
          <w:tcPr>
            <w:tcW w:w="10108" w:type="dxa"/>
            <w:gridSpan w:val="8"/>
            <w:shd w:val="clear" w:color="auto" w:fill="FFFFFF"/>
            <w:tcMar>
              <w:top w:w="0" w:type="dxa"/>
              <w:left w:w="0" w:type="dxa"/>
              <w:bottom w:w="0" w:type="dxa"/>
              <w:right w:w="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i w:val="0"/>
                <w:caps w:val="0"/>
                <w:color w:val="333333"/>
                <w:spacing w:val="0"/>
                <w:sz w:val="21"/>
                <w:szCs w:val="21"/>
              </w:rPr>
              <w:t>环境温度：-15℃～50℃；温度25℃时，相对湿度：＜90%（无凝露）；海拔高度：＜2500m</w:t>
            </w:r>
          </w:p>
        </w:tc>
      </w:tr>
    </w:tbl>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bookmarkStart w:id="0" w:name="_GoBack"/>
      <w:bookmarkEnd w:id="0"/>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简单“故障”排除</w:t>
      </w: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1、ZGF-2000/400KV/3mA直流高压发生器电源开关打开时，控制箱上的数显表不亮。</w:t>
      </w: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请检查电源连线及所有保险管，保险管若有损坏时，请按保险管座旁标注的安培数更换新管。</w:t>
      </w: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2、若打开电源开关，数显表亮，高压显示灯（绿灯）不亮，升不了高压。</w:t>
      </w: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① 如果“回零”的灯亮，说明试验后，没有回零，请逆时针转动高压输出调整旋钮和微调旋钮，直至“回零”灯熄灭。回到零位后，即可升高压。</w:t>
      </w: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② “其它”灯亮，有两种现象：1、接地保护；2、断线保护。</w:t>
      </w: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a.可能接地线未接好，或地线不能可靠接地。请接好可靠的地线，关闭电源，重新启动。</w:t>
      </w: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b.可能为连接控制箱与高压塔的电缆未接好，接好电缆，请关闭电源，重新启动；或电缆线两端的焊接头脱焊，也会出现此故障,请焊接好电缆两端的焊头，关闭电源，重新启动。</w:t>
      </w: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c.可能控制箱内某一线头脱焊断开，请重新焊接好，关闭电源，重新启动。</w:t>
      </w:r>
    </w:p>
    <w:p>
      <w:pPr>
        <w:pStyle w:val="6"/>
        <w:keepNext w:val="0"/>
        <w:keepLines w:val="0"/>
        <w:widowControl/>
        <w:suppressLineNumbers w:val="0"/>
        <w:spacing w:before="75" w:beforeAutospacing="0" w:after="75"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75" w:beforeAutospacing="0" w:after="75" w:afterAutospacing="0"/>
        <w:ind w:left="0" w:right="0"/>
        <w:jc w:val="both"/>
        <w:rPr>
          <w:rFonts w:hint="eastAsia" w:ascii="宋体" w:hAnsi="宋体" w:eastAsia="宋体" w:cs="宋体"/>
          <w:b w:val="0"/>
          <w:bCs/>
          <w:sz w:val="21"/>
          <w:szCs w:val="21"/>
          <w:lang w:val="en-US" w:eastAsia="zh-CN"/>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10"/>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10"/>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10"/>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10"/>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10"/>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C0D04"/>
    <w:rsid w:val="00B46FB2"/>
    <w:rsid w:val="01142233"/>
    <w:rsid w:val="012E3184"/>
    <w:rsid w:val="01464C67"/>
    <w:rsid w:val="01586F73"/>
    <w:rsid w:val="01682563"/>
    <w:rsid w:val="017E5169"/>
    <w:rsid w:val="01D52818"/>
    <w:rsid w:val="01FA53E8"/>
    <w:rsid w:val="024877DC"/>
    <w:rsid w:val="02524ED9"/>
    <w:rsid w:val="02952AD6"/>
    <w:rsid w:val="029773F3"/>
    <w:rsid w:val="02A63176"/>
    <w:rsid w:val="03000491"/>
    <w:rsid w:val="039862D5"/>
    <w:rsid w:val="039F4884"/>
    <w:rsid w:val="03B53A82"/>
    <w:rsid w:val="03DC0AEA"/>
    <w:rsid w:val="04077D33"/>
    <w:rsid w:val="0451620F"/>
    <w:rsid w:val="047C1469"/>
    <w:rsid w:val="048532D6"/>
    <w:rsid w:val="052816EB"/>
    <w:rsid w:val="052B6229"/>
    <w:rsid w:val="05500912"/>
    <w:rsid w:val="056077C9"/>
    <w:rsid w:val="05707041"/>
    <w:rsid w:val="058711F5"/>
    <w:rsid w:val="061B109F"/>
    <w:rsid w:val="06497D3E"/>
    <w:rsid w:val="067F7274"/>
    <w:rsid w:val="06E30004"/>
    <w:rsid w:val="07433C0F"/>
    <w:rsid w:val="077545A2"/>
    <w:rsid w:val="07BA0683"/>
    <w:rsid w:val="07C523E2"/>
    <w:rsid w:val="07DF66C2"/>
    <w:rsid w:val="08096DD7"/>
    <w:rsid w:val="085B5DB1"/>
    <w:rsid w:val="086927FE"/>
    <w:rsid w:val="0875717D"/>
    <w:rsid w:val="08831128"/>
    <w:rsid w:val="08AC139C"/>
    <w:rsid w:val="08B20CB9"/>
    <w:rsid w:val="08BF11E4"/>
    <w:rsid w:val="08C2607B"/>
    <w:rsid w:val="08CD373E"/>
    <w:rsid w:val="08FD2A0B"/>
    <w:rsid w:val="09431526"/>
    <w:rsid w:val="09760E5F"/>
    <w:rsid w:val="09DC326A"/>
    <w:rsid w:val="09FA3CC5"/>
    <w:rsid w:val="09FE1989"/>
    <w:rsid w:val="0A001A5F"/>
    <w:rsid w:val="0A0E5799"/>
    <w:rsid w:val="0A494A34"/>
    <w:rsid w:val="0A6E2860"/>
    <w:rsid w:val="0A7F2F78"/>
    <w:rsid w:val="0A98476E"/>
    <w:rsid w:val="0A9E1EE9"/>
    <w:rsid w:val="0ABD5BD9"/>
    <w:rsid w:val="0ABE531A"/>
    <w:rsid w:val="0AC737A0"/>
    <w:rsid w:val="0ACE3AF6"/>
    <w:rsid w:val="0AD53FDE"/>
    <w:rsid w:val="0B304C20"/>
    <w:rsid w:val="0B465D30"/>
    <w:rsid w:val="0B8371EC"/>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384646"/>
    <w:rsid w:val="0E7E33D4"/>
    <w:rsid w:val="0EB1417D"/>
    <w:rsid w:val="0ED62A0B"/>
    <w:rsid w:val="0ED84FA9"/>
    <w:rsid w:val="0EF161A5"/>
    <w:rsid w:val="0F051924"/>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9F087B"/>
    <w:rsid w:val="11A33C9E"/>
    <w:rsid w:val="11E46E3C"/>
    <w:rsid w:val="11FD75FF"/>
    <w:rsid w:val="12490100"/>
    <w:rsid w:val="125C65BC"/>
    <w:rsid w:val="127B6CC2"/>
    <w:rsid w:val="129351F5"/>
    <w:rsid w:val="12BE3205"/>
    <w:rsid w:val="12CA67E6"/>
    <w:rsid w:val="12D40572"/>
    <w:rsid w:val="12E03CBC"/>
    <w:rsid w:val="12E370BF"/>
    <w:rsid w:val="13385D8D"/>
    <w:rsid w:val="1381702C"/>
    <w:rsid w:val="13993D50"/>
    <w:rsid w:val="139A013C"/>
    <w:rsid w:val="13EE14F1"/>
    <w:rsid w:val="13F44C27"/>
    <w:rsid w:val="13FD1087"/>
    <w:rsid w:val="140D7525"/>
    <w:rsid w:val="141647CE"/>
    <w:rsid w:val="141E7CD4"/>
    <w:rsid w:val="143E670B"/>
    <w:rsid w:val="14493E1D"/>
    <w:rsid w:val="14F7040E"/>
    <w:rsid w:val="14FF62CB"/>
    <w:rsid w:val="153F71D6"/>
    <w:rsid w:val="1560777D"/>
    <w:rsid w:val="15691128"/>
    <w:rsid w:val="15731E8C"/>
    <w:rsid w:val="15932CDA"/>
    <w:rsid w:val="15BE0CA7"/>
    <w:rsid w:val="16045DBF"/>
    <w:rsid w:val="16B9316C"/>
    <w:rsid w:val="16C64E97"/>
    <w:rsid w:val="170A67FF"/>
    <w:rsid w:val="17155EF6"/>
    <w:rsid w:val="171F7CBB"/>
    <w:rsid w:val="17CC4E9F"/>
    <w:rsid w:val="17FE163D"/>
    <w:rsid w:val="182976C2"/>
    <w:rsid w:val="18392928"/>
    <w:rsid w:val="185C461C"/>
    <w:rsid w:val="187E0CD5"/>
    <w:rsid w:val="18987C4C"/>
    <w:rsid w:val="18B20997"/>
    <w:rsid w:val="18B81622"/>
    <w:rsid w:val="18CA7215"/>
    <w:rsid w:val="18CE383C"/>
    <w:rsid w:val="18F65A48"/>
    <w:rsid w:val="19163EFE"/>
    <w:rsid w:val="19552D5C"/>
    <w:rsid w:val="19783FF3"/>
    <w:rsid w:val="19AF0ED0"/>
    <w:rsid w:val="1A282310"/>
    <w:rsid w:val="1A3A6627"/>
    <w:rsid w:val="1A5C7169"/>
    <w:rsid w:val="1A673A15"/>
    <w:rsid w:val="1A6E7C0B"/>
    <w:rsid w:val="1AB60DF3"/>
    <w:rsid w:val="1AC01224"/>
    <w:rsid w:val="1AD330D4"/>
    <w:rsid w:val="1AF01883"/>
    <w:rsid w:val="1B082991"/>
    <w:rsid w:val="1B1A2D98"/>
    <w:rsid w:val="1B1A3360"/>
    <w:rsid w:val="1B906A4B"/>
    <w:rsid w:val="1BCF2904"/>
    <w:rsid w:val="1BFB21A7"/>
    <w:rsid w:val="1C325530"/>
    <w:rsid w:val="1C3970CB"/>
    <w:rsid w:val="1C60282A"/>
    <w:rsid w:val="1C64456B"/>
    <w:rsid w:val="1C6F194F"/>
    <w:rsid w:val="1C741A1E"/>
    <w:rsid w:val="1C9B21F3"/>
    <w:rsid w:val="1CA96426"/>
    <w:rsid w:val="1D2552C9"/>
    <w:rsid w:val="1D424207"/>
    <w:rsid w:val="1D55667F"/>
    <w:rsid w:val="1D83755B"/>
    <w:rsid w:val="1DB73F35"/>
    <w:rsid w:val="1DB7741B"/>
    <w:rsid w:val="1E6B0AC6"/>
    <w:rsid w:val="1E6E5DDB"/>
    <w:rsid w:val="1EAD580F"/>
    <w:rsid w:val="1EE1598D"/>
    <w:rsid w:val="1EEF2CAB"/>
    <w:rsid w:val="1F3F5D9D"/>
    <w:rsid w:val="1F4074ED"/>
    <w:rsid w:val="1F493739"/>
    <w:rsid w:val="1FAA6742"/>
    <w:rsid w:val="1FB537D2"/>
    <w:rsid w:val="1FDF2187"/>
    <w:rsid w:val="206D1F84"/>
    <w:rsid w:val="2077563F"/>
    <w:rsid w:val="20886578"/>
    <w:rsid w:val="20AA5C80"/>
    <w:rsid w:val="20BB264D"/>
    <w:rsid w:val="214955DB"/>
    <w:rsid w:val="21FB69EC"/>
    <w:rsid w:val="22867908"/>
    <w:rsid w:val="228E7155"/>
    <w:rsid w:val="22D67516"/>
    <w:rsid w:val="233A0E53"/>
    <w:rsid w:val="236B1576"/>
    <w:rsid w:val="236E5E8F"/>
    <w:rsid w:val="23E65002"/>
    <w:rsid w:val="23EC1BF8"/>
    <w:rsid w:val="240823BC"/>
    <w:rsid w:val="240A4F82"/>
    <w:rsid w:val="244E4D7D"/>
    <w:rsid w:val="249C25B1"/>
    <w:rsid w:val="24E2471C"/>
    <w:rsid w:val="24E91A75"/>
    <w:rsid w:val="24F97CA2"/>
    <w:rsid w:val="256D26BA"/>
    <w:rsid w:val="25DD5FD8"/>
    <w:rsid w:val="26166C91"/>
    <w:rsid w:val="26294B23"/>
    <w:rsid w:val="264C503C"/>
    <w:rsid w:val="26567B73"/>
    <w:rsid w:val="265C702D"/>
    <w:rsid w:val="267A74BC"/>
    <w:rsid w:val="26B0106A"/>
    <w:rsid w:val="26C93E05"/>
    <w:rsid w:val="26CD5C23"/>
    <w:rsid w:val="26D57EBE"/>
    <w:rsid w:val="26E9723A"/>
    <w:rsid w:val="272B06CD"/>
    <w:rsid w:val="27551733"/>
    <w:rsid w:val="284474EF"/>
    <w:rsid w:val="28541831"/>
    <w:rsid w:val="286053E6"/>
    <w:rsid w:val="291406A3"/>
    <w:rsid w:val="295117A9"/>
    <w:rsid w:val="29757468"/>
    <w:rsid w:val="29FD4C17"/>
    <w:rsid w:val="2A267929"/>
    <w:rsid w:val="2A4F043B"/>
    <w:rsid w:val="2AAE004E"/>
    <w:rsid w:val="2AC41965"/>
    <w:rsid w:val="2B3E0846"/>
    <w:rsid w:val="2B4C3BD9"/>
    <w:rsid w:val="2B5058DB"/>
    <w:rsid w:val="2B5C4C3F"/>
    <w:rsid w:val="2B633B47"/>
    <w:rsid w:val="2BBC7AB1"/>
    <w:rsid w:val="2C0578EE"/>
    <w:rsid w:val="2C095113"/>
    <w:rsid w:val="2C1D2035"/>
    <w:rsid w:val="2C22655A"/>
    <w:rsid w:val="2C6E46F1"/>
    <w:rsid w:val="2CD0129C"/>
    <w:rsid w:val="2D353E12"/>
    <w:rsid w:val="2D3C0A0D"/>
    <w:rsid w:val="2D6A5560"/>
    <w:rsid w:val="2D7F09D6"/>
    <w:rsid w:val="2DFE5EE6"/>
    <w:rsid w:val="2E336498"/>
    <w:rsid w:val="2E8F1D4A"/>
    <w:rsid w:val="2EDF0EB9"/>
    <w:rsid w:val="2F4139B1"/>
    <w:rsid w:val="2F6918B0"/>
    <w:rsid w:val="2FA75B85"/>
    <w:rsid w:val="2FE06738"/>
    <w:rsid w:val="302B1B87"/>
    <w:rsid w:val="30620C8D"/>
    <w:rsid w:val="306A67ED"/>
    <w:rsid w:val="307604C8"/>
    <w:rsid w:val="307C70F2"/>
    <w:rsid w:val="30963906"/>
    <w:rsid w:val="30CD1A7F"/>
    <w:rsid w:val="30FC3948"/>
    <w:rsid w:val="31365C20"/>
    <w:rsid w:val="316E3807"/>
    <w:rsid w:val="318E45E0"/>
    <w:rsid w:val="31C546F9"/>
    <w:rsid w:val="31CF2FA7"/>
    <w:rsid w:val="327D3988"/>
    <w:rsid w:val="327E40D9"/>
    <w:rsid w:val="329354C6"/>
    <w:rsid w:val="329F6CF8"/>
    <w:rsid w:val="32C26224"/>
    <w:rsid w:val="32D21041"/>
    <w:rsid w:val="32E12727"/>
    <w:rsid w:val="32F161E2"/>
    <w:rsid w:val="33116503"/>
    <w:rsid w:val="33781A63"/>
    <w:rsid w:val="33900996"/>
    <w:rsid w:val="34135083"/>
    <w:rsid w:val="34870A01"/>
    <w:rsid w:val="34913BC0"/>
    <w:rsid w:val="34AD5293"/>
    <w:rsid w:val="34FE0D33"/>
    <w:rsid w:val="35030AFC"/>
    <w:rsid w:val="35202C1E"/>
    <w:rsid w:val="356B5B43"/>
    <w:rsid w:val="35DE36DF"/>
    <w:rsid w:val="35F016DF"/>
    <w:rsid w:val="35F1749D"/>
    <w:rsid w:val="36022600"/>
    <w:rsid w:val="361F1EF1"/>
    <w:rsid w:val="3690121B"/>
    <w:rsid w:val="36B1706D"/>
    <w:rsid w:val="371135D4"/>
    <w:rsid w:val="37280AD8"/>
    <w:rsid w:val="372A298C"/>
    <w:rsid w:val="37D616B9"/>
    <w:rsid w:val="37F83C81"/>
    <w:rsid w:val="38004BB1"/>
    <w:rsid w:val="38134BC7"/>
    <w:rsid w:val="38387471"/>
    <w:rsid w:val="387A6293"/>
    <w:rsid w:val="388B6140"/>
    <w:rsid w:val="3909659C"/>
    <w:rsid w:val="39445B70"/>
    <w:rsid w:val="399F7EA6"/>
    <w:rsid w:val="39FB6912"/>
    <w:rsid w:val="3A2C1E9C"/>
    <w:rsid w:val="3A4E4734"/>
    <w:rsid w:val="3A6B6A5F"/>
    <w:rsid w:val="3AF7721C"/>
    <w:rsid w:val="3B027A2D"/>
    <w:rsid w:val="3B2B6BDD"/>
    <w:rsid w:val="3B4F5128"/>
    <w:rsid w:val="3B64373D"/>
    <w:rsid w:val="3B710F33"/>
    <w:rsid w:val="3BBD70A9"/>
    <w:rsid w:val="3BEB5121"/>
    <w:rsid w:val="3C40017B"/>
    <w:rsid w:val="3C7E5F69"/>
    <w:rsid w:val="3CA627CB"/>
    <w:rsid w:val="3CDE6BDD"/>
    <w:rsid w:val="3CF05A83"/>
    <w:rsid w:val="3CF5587C"/>
    <w:rsid w:val="3CFA4C77"/>
    <w:rsid w:val="3D157662"/>
    <w:rsid w:val="3D410B15"/>
    <w:rsid w:val="3D4921FA"/>
    <w:rsid w:val="3D856A76"/>
    <w:rsid w:val="3E3021F7"/>
    <w:rsid w:val="3E8D6114"/>
    <w:rsid w:val="3EA23ED1"/>
    <w:rsid w:val="3EB46E8E"/>
    <w:rsid w:val="3EBF1E15"/>
    <w:rsid w:val="3EE11B1C"/>
    <w:rsid w:val="3F491158"/>
    <w:rsid w:val="3F6723B1"/>
    <w:rsid w:val="3F8A5E01"/>
    <w:rsid w:val="3FA911B6"/>
    <w:rsid w:val="3FE63C65"/>
    <w:rsid w:val="401C5B3D"/>
    <w:rsid w:val="40531A3C"/>
    <w:rsid w:val="40582044"/>
    <w:rsid w:val="406E68E9"/>
    <w:rsid w:val="40933600"/>
    <w:rsid w:val="41180364"/>
    <w:rsid w:val="41A755E3"/>
    <w:rsid w:val="41A92B2C"/>
    <w:rsid w:val="41E569A3"/>
    <w:rsid w:val="42197B67"/>
    <w:rsid w:val="42327928"/>
    <w:rsid w:val="423A00D5"/>
    <w:rsid w:val="42690071"/>
    <w:rsid w:val="429240FD"/>
    <w:rsid w:val="42BB535B"/>
    <w:rsid w:val="4387726F"/>
    <w:rsid w:val="438C1A69"/>
    <w:rsid w:val="43CD258A"/>
    <w:rsid w:val="43DB6C58"/>
    <w:rsid w:val="43DC560D"/>
    <w:rsid w:val="43F60325"/>
    <w:rsid w:val="44116961"/>
    <w:rsid w:val="441A4C93"/>
    <w:rsid w:val="443C793F"/>
    <w:rsid w:val="44D07D1D"/>
    <w:rsid w:val="44D53536"/>
    <w:rsid w:val="44DF561E"/>
    <w:rsid w:val="44FB2A6A"/>
    <w:rsid w:val="45031DEC"/>
    <w:rsid w:val="451A43A9"/>
    <w:rsid w:val="45B54766"/>
    <w:rsid w:val="45BD6117"/>
    <w:rsid w:val="45E044D0"/>
    <w:rsid w:val="45F87DC8"/>
    <w:rsid w:val="46001DA9"/>
    <w:rsid w:val="46297FCC"/>
    <w:rsid w:val="46335436"/>
    <w:rsid w:val="4648133A"/>
    <w:rsid w:val="46576CE8"/>
    <w:rsid w:val="466E72D5"/>
    <w:rsid w:val="46E31060"/>
    <w:rsid w:val="471334D2"/>
    <w:rsid w:val="471B201E"/>
    <w:rsid w:val="47474B0B"/>
    <w:rsid w:val="477E63D3"/>
    <w:rsid w:val="47942FCA"/>
    <w:rsid w:val="47BC2F03"/>
    <w:rsid w:val="47CD48F6"/>
    <w:rsid w:val="47DF5308"/>
    <w:rsid w:val="47E75109"/>
    <w:rsid w:val="48244215"/>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BE6F27"/>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C215B47"/>
    <w:rsid w:val="4C7C340C"/>
    <w:rsid w:val="4CC9445F"/>
    <w:rsid w:val="4CE47CE0"/>
    <w:rsid w:val="4CF2526E"/>
    <w:rsid w:val="4CFF0639"/>
    <w:rsid w:val="4D2C6637"/>
    <w:rsid w:val="4D3374E2"/>
    <w:rsid w:val="4D587B93"/>
    <w:rsid w:val="4D851AE4"/>
    <w:rsid w:val="4DA56752"/>
    <w:rsid w:val="4DA84479"/>
    <w:rsid w:val="4DB37A20"/>
    <w:rsid w:val="4DD73B3A"/>
    <w:rsid w:val="4DD73C01"/>
    <w:rsid w:val="4E2137C9"/>
    <w:rsid w:val="4E7D3E6E"/>
    <w:rsid w:val="4EA472AF"/>
    <w:rsid w:val="4EAD58C1"/>
    <w:rsid w:val="4EDA09EC"/>
    <w:rsid w:val="4EE75DD2"/>
    <w:rsid w:val="4F523365"/>
    <w:rsid w:val="4FA30F06"/>
    <w:rsid w:val="4FA67411"/>
    <w:rsid w:val="4FAD75BC"/>
    <w:rsid w:val="4FC1177A"/>
    <w:rsid w:val="4FDF268E"/>
    <w:rsid w:val="4FF07395"/>
    <w:rsid w:val="500C32E8"/>
    <w:rsid w:val="50377F0A"/>
    <w:rsid w:val="5047384F"/>
    <w:rsid w:val="5063497D"/>
    <w:rsid w:val="507D756B"/>
    <w:rsid w:val="507E045E"/>
    <w:rsid w:val="50AF7D22"/>
    <w:rsid w:val="50C11BFE"/>
    <w:rsid w:val="50E771D1"/>
    <w:rsid w:val="50F807B8"/>
    <w:rsid w:val="51372CBA"/>
    <w:rsid w:val="51503C6F"/>
    <w:rsid w:val="5171046B"/>
    <w:rsid w:val="5184396D"/>
    <w:rsid w:val="51930760"/>
    <w:rsid w:val="51A020A7"/>
    <w:rsid w:val="523E1064"/>
    <w:rsid w:val="527C7DED"/>
    <w:rsid w:val="52D94F6A"/>
    <w:rsid w:val="5351134C"/>
    <w:rsid w:val="535543CD"/>
    <w:rsid w:val="53701E5B"/>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7D279E"/>
    <w:rsid w:val="559D428B"/>
    <w:rsid w:val="559D7E5D"/>
    <w:rsid w:val="55CB6B6F"/>
    <w:rsid w:val="55D4776D"/>
    <w:rsid w:val="55FE7AD4"/>
    <w:rsid w:val="560F50A1"/>
    <w:rsid w:val="562525D9"/>
    <w:rsid w:val="565B3A90"/>
    <w:rsid w:val="566873A1"/>
    <w:rsid w:val="569E5AA4"/>
    <w:rsid w:val="56A055C2"/>
    <w:rsid w:val="56B0439F"/>
    <w:rsid w:val="5706063F"/>
    <w:rsid w:val="572A3DCB"/>
    <w:rsid w:val="573622F2"/>
    <w:rsid w:val="573A45C1"/>
    <w:rsid w:val="57A25E3B"/>
    <w:rsid w:val="57B417E7"/>
    <w:rsid w:val="57D94D94"/>
    <w:rsid w:val="581B03F8"/>
    <w:rsid w:val="587E6613"/>
    <w:rsid w:val="58961A29"/>
    <w:rsid w:val="58F818F1"/>
    <w:rsid w:val="58FA4C06"/>
    <w:rsid w:val="590220E4"/>
    <w:rsid w:val="59104F5F"/>
    <w:rsid w:val="59354DE4"/>
    <w:rsid w:val="59A734D5"/>
    <w:rsid w:val="59EA1B44"/>
    <w:rsid w:val="5A087CAF"/>
    <w:rsid w:val="5A2972BC"/>
    <w:rsid w:val="5A312B67"/>
    <w:rsid w:val="5A4570D5"/>
    <w:rsid w:val="5ACE7FB7"/>
    <w:rsid w:val="5B8977B0"/>
    <w:rsid w:val="5B950720"/>
    <w:rsid w:val="5BD01382"/>
    <w:rsid w:val="5BEE4CCD"/>
    <w:rsid w:val="5C382FA5"/>
    <w:rsid w:val="5C5F7648"/>
    <w:rsid w:val="5C640856"/>
    <w:rsid w:val="5CD80BA3"/>
    <w:rsid w:val="5D0908B1"/>
    <w:rsid w:val="5D0C3BD8"/>
    <w:rsid w:val="5D3F29DB"/>
    <w:rsid w:val="5E12267D"/>
    <w:rsid w:val="5E21005C"/>
    <w:rsid w:val="5E4E48ED"/>
    <w:rsid w:val="5E945E42"/>
    <w:rsid w:val="5EAB61A1"/>
    <w:rsid w:val="5EC4706C"/>
    <w:rsid w:val="5F2730A0"/>
    <w:rsid w:val="5F562886"/>
    <w:rsid w:val="5F9E1BC4"/>
    <w:rsid w:val="5FA50DA4"/>
    <w:rsid w:val="5FAA28F8"/>
    <w:rsid w:val="5FC043EF"/>
    <w:rsid w:val="5FCC2675"/>
    <w:rsid w:val="5FCF7C97"/>
    <w:rsid w:val="605C5650"/>
    <w:rsid w:val="60953E62"/>
    <w:rsid w:val="609E2324"/>
    <w:rsid w:val="60EE5696"/>
    <w:rsid w:val="60F1143A"/>
    <w:rsid w:val="615F291F"/>
    <w:rsid w:val="61906B46"/>
    <w:rsid w:val="61AE318F"/>
    <w:rsid w:val="61F63084"/>
    <w:rsid w:val="62130A91"/>
    <w:rsid w:val="622D1A6C"/>
    <w:rsid w:val="62696059"/>
    <w:rsid w:val="62EE488A"/>
    <w:rsid w:val="62F74E92"/>
    <w:rsid w:val="62FA4940"/>
    <w:rsid w:val="63535094"/>
    <w:rsid w:val="63854483"/>
    <w:rsid w:val="63C0694F"/>
    <w:rsid w:val="63CD2221"/>
    <w:rsid w:val="64057227"/>
    <w:rsid w:val="64150A99"/>
    <w:rsid w:val="6473315F"/>
    <w:rsid w:val="6488353B"/>
    <w:rsid w:val="649B765B"/>
    <w:rsid w:val="64EC1C9F"/>
    <w:rsid w:val="652A70F9"/>
    <w:rsid w:val="65543584"/>
    <w:rsid w:val="65A24FDC"/>
    <w:rsid w:val="65B143A1"/>
    <w:rsid w:val="65BC38FA"/>
    <w:rsid w:val="65BD756D"/>
    <w:rsid w:val="65C3635D"/>
    <w:rsid w:val="65D34E1F"/>
    <w:rsid w:val="65E51041"/>
    <w:rsid w:val="65E73706"/>
    <w:rsid w:val="6606636A"/>
    <w:rsid w:val="660872E6"/>
    <w:rsid w:val="66141D78"/>
    <w:rsid w:val="667C0D7D"/>
    <w:rsid w:val="6699764B"/>
    <w:rsid w:val="669A44A9"/>
    <w:rsid w:val="66A0508D"/>
    <w:rsid w:val="66DA1FE4"/>
    <w:rsid w:val="672438D1"/>
    <w:rsid w:val="672B33F6"/>
    <w:rsid w:val="673530C3"/>
    <w:rsid w:val="678E06EE"/>
    <w:rsid w:val="67924DAF"/>
    <w:rsid w:val="67974B56"/>
    <w:rsid w:val="67D15502"/>
    <w:rsid w:val="67EE14C2"/>
    <w:rsid w:val="68A45D08"/>
    <w:rsid w:val="68A54895"/>
    <w:rsid w:val="691C132F"/>
    <w:rsid w:val="69581355"/>
    <w:rsid w:val="69712422"/>
    <w:rsid w:val="69726120"/>
    <w:rsid w:val="69D31C49"/>
    <w:rsid w:val="69EA3D7A"/>
    <w:rsid w:val="6A213B08"/>
    <w:rsid w:val="6A735228"/>
    <w:rsid w:val="6A8A1574"/>
    <w:rsid w:val="6B8E70F5"/>
    <w:rsid w:val="6BA346E3"/>
    <w:rsid w:val="6BA9761D"/>
    <w:rsid w:val="6BF1209B"/>
    <w:rsid w:val="6C097CF2"/>
    <w:rsid w:val="6C0E3570"/>
    <w:rsid w:val="6C110398"/>
    <w:rsid w:val="6C504CD2"/>
    <w:rsid w:val="6C565E3B"/>
    <w:rsid w:val="6C683E21"/>
    <w:rsid w:val="6C7B4762"/>
    <w:rsid w:val="6D3803BA"/>
    <w:rsid w:val="6D456E9B"/>
    <w:rsid w:val="6D7A5DB1"/>
    <w:rsid w:val="6D907CBA"/>
    <w:rsid w:val="6E9C69C9"/>
    <w:rsid w:val="6F2F68AF"/>
    <w:rsid w:val="6F6202A3"/>
    <w:rsid w:val="6F7E161A"/>
    <w:rsid w:val="6F7E4E22"/>
    <w:rsid w:val="6FE9748C"/>
    <w:rsid w:val="6FF22BB7"/>
    <w:rsid w:val="6FFC0C1F"/>
    <w:rsid w:val="700B0E96"/>
    <w:rsid w:val="70225941"/>
    <w:rsid w:val="702B1AB4"/>
    <w:rsid w:val="70554A83"/>
    <w:rsid w:val="706A6145"/>
    <w:rsid w:val="707225C4"/>
    <w:rsid w:val="70BD582F"/>
    <w:rsid w:val="70C819F6"/>
    <w:rsid w:val="70D36CD3"/>
    <w:rsid w:val="713C49CE"/>
    <w:rsid w:val="71677575"/>
    <w:rsid w:val="71E55CDC"/>
    <w:rsid w:val="71EB4B71"/>
    <w:rsid w:val="71F14425"/>
    <w:rsid w:val="7276161C"/>
    <w:rsid w:val="72A72ADC"/>
    <w:rsid w:val="72D7797D"/>
    <w:rsid w:val="72DD6838"/>
    <w:rsid w:val="73210CCF"/>
    <w:rsid w:val="732B1995"/>
    <w:rsid w:val="73320CA6"/>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E10E84"/>
    <w:rsid w:val="76F06E48"/>
    <w:rsid w:val="77030F3F"/>
    <w:rsid w:val="77283A95"/>
    <w:rsid w:val="77532A00"/>
    <w:rsid w:val="77B42A78"/>
    <w:rsid w:val="78155432"/>
    <w:rsid w:val="78393AB4"/>
    <w:rsid w:val="78530284"/>
    <w:rsid w:val="785337E0"/>
    <w:rsid w:val="78B10ADD"/>
    <w:rsid w:val="7906371C"/>
    <w:rsid w:val="79293757"/>
    <w:rsid w:val="7957016C"/>
    <w:rsid w:val="79A103E0"/>
    <w:rsid w:val="79C25BA0"/>
    <w:rsid w:val="79C260C6"/>
    <w:rsid w:val="79ED3355"/>
    <w:rsid w:val="7A554C22"/>
    <w:rsid w:val="7A7674B3"/>
    <w:rsid w:val="7AAA4DC3"/>
    <w:rsid w:val="7B376EA8"/>
    <w:rsid w:val="7B4E4B31"/>
    <w:rsid w:val="7BCF1571"/>
    <w:rsid w:val="7BFE356B"/>
    <w:rsid w:val="7C112739"/>
    <w:rsid w:val="7C165936"/>
    <w:rsid w:val="7C367C32"/>
    <w:rsid w:val="7C705F23"/>
    <w:rsid w:val="7C757DD3"/>
    <w:rsid w:val="7C776226"/>
    <w:rsid w:val="7D1C61C0"/>
    <w:rsid w:val="7D202F27"/>
    <w:rsid w:val="7D447A06"/>
    <w:rsid w:val="7D6468B0"/>
    <w:rsid w:val="7D691406"/>
    <w:rsid w:val="7D851468"/>
    <w:rsid w:val="7DB83AC7"/>
    <w:rsid w:val="7DDE5F0F"/>
    <w:rsid w:val="7DFB1E30"/>
    <w:rsid w:val="7E407D39"/>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800080"/>
      <w:u w:val="single"/>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893</Words>
  <Characters>1151</Characters>
  <Lines>0</Lines>
  <Paragraphs>0</Paragraphs>
  <ScaleCrop>false</ScaleCrop>
  <LinksUpToDate>false</LinksUpToDate>
  <CharactersWithSpaces>1162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2022-01-27T03:43:30Z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