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9" w:name="_GoBack"/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9"/>
      <w:bookmarkStart w:id="8" w:name="OLE_LINK8"/>
      <w:r>
        <w:rPr>
          <w:rFonts w:hint="eastAsia"/>
        </w:rPr>
        <w:t>WHX-300B</w:t>
      </w:r>
      <w:r>
        <w:rPr>
          <w:rFonts w:hint="eastAsia"/>
          <w:lang w:val="en-US" w:eastAsia="zh-CN"/>
        </w:rPr>
        <w:t>型10KV</w:t>
      </w:r>
      <w:r>
        <w:rPr>
          <w:rFonts w:hint="eastAsia"/>
        </w:rPr>
        <w:t>无线高压核相仪</w:t>
      </w:r>
      <w:r>
        <w:rPr>
          <w:rFonts w:hint="eastAsia"/>
          <w:lang w:val="en-US" w:eastAsia="zh-CN"/>
        </w:rPr>
        <w:t>操作及技术指标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WHX-300B无线核相仪应用于电力线路、变电所的相位校验和相序校验，具有核相、测相序、验电等功能具备很强的抗干扰性，符合（ EMC ）标准要求，适应各种电磁场干扰场合。将被测高电压相位信号由采集器取出，经过处理后直接发射出去。由核相仪接收并进行相位比较，对核相后的结果定性。因本产品是无线传输，真正达到安全可靠、快速准确，适应各种核相场合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产品特征：</w:t>
      </w:r>
    </w:p>
    <w:p>
      <w:pPr>
        <w:rPr>
          <w:rFonts w:hint="eastAsia"/>
        </w:rPr>
      </w:pPr>
      <w:r>
        <w:rPr>
          <w:rFonts w:hint="eastAsia"/>
        </w:rPr>
        <w:t>WHX-300B高压无线核相仪发射器指示灯显示红色处于发射状态，表示发射器完好。发射器电池工作时低于8.4V必须充电否则影响接收灵敏度。接收器有波形显示、灯光指示，表示收到发射器信号。接收器必须收到发射器和发射器NO.2信号才作判别，相位角角差显示“0"和“360"偏差小于±20都显示“同相"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技术指标：</w:t>
      </w:r>
    </w:p>
    <w:p>
      <w:pPr>
        <w:rPr>
          <w:rFonts w:hint="eastAsia"/>
        </w:rPr>
      </w:pPr>
      <w:r>
        <w:rPr>
          <w:rFonts w:hint="eastAsia"/>
        </w:rPr>
        <w:t>①准确度：自校误差≤2°，现场测试：同相误差≤10°，不同相误差≤15°</w:t>
      </w:r>
    </w:p>
    <w:p>
      <w:pPr>
        <w:rPr>
          <w:rFonts w:hint="eastAsia"/>
        </w:rPr>
      </w:pPr>
      <w:r>
        <w:rPr>
          <w:rFonts w:hint="eastAsia"/>
        </w:rPr>
        <w:t>②采样速率3次/秒</w:t>
      </w:r>
    </w:p>
    <w:p>
      <w:pPr>
        <w:rPr>
          <w:rFonts w:hint="eastAsia"/>
        </w:rPr>
      </w:pPr>
      <w:r>
        <w:rPr>
          <w:rFonts w:hint="eastAsia"/>
        </w:rPr>
        <w:t>③主机电源为9V±2V</w:t>
      </w:r>
    </w:p>
    <w:p>
      <w:pPr>
        <w:rPr>
          <w:rFonts w:hint="eastAsia"/>
        </w:rPr>
      </w:pPr>
      <w:r>
        <w:rPr>
          <w:rFonts w:hint="eastAsia"/>
        </w:rPr>
        <w:t>④X和Y采集器电源电压为7.5V±1.5V</w:t>
      </w:r>
    </w:p>
    <w:p>
      <w:pPr>
        <w:rPr>
          <w:rFonts w:hint="eastAsia"/>
        </w:rPr>
      </w:pPr>
      <w:r>
        <w:rPr>
          <w:rFonts w:hint="eastAsia"/>
        </w:rPr>
        <w:t>⑤主机工作电流≤7mA</w:t>
      </w:r>
    </w:p>
    <w:p>
      <w:pPr>
        <w:rPr>
          <w:rFonts w:hint="eastAsia"/>
        </w:rPr>
      </w:pPr>
      <w:r>
        <w:rPr>
          <w:rFonts w:hint="eastAsia"/>
        </w:rPr>
        <w:t>⑥X和Y采集器工作电流≤4mA</w:t>
      </w:r>
    </w:p>
    <w:p>
      <w:pPr>
        <w:rPr>
          <w:rFonts w:hint="eastAsia"/>
        </w:rPr>
      </w:pPr>
      <w:r>
        <w:rPr>
          <w:rFonts w:hint="eastAsia"/>
        </w:rPr>
        <w:t>⑦主机和X、Y采集器的视距传输距离为X≤80m，Y≤50m</w:t>
      </w:r>
    </w:p>
    <w:p>
      <w:pPr>
        <w:rPr>
          <w:rFonts w:hint="eastAsia"/>
        </w:rPr>
      </w:pPr>
      <w:r>
        <w:rPr>
          <w:rFonts w:hint="eastAsia"/>
        </w:rPr>
        <w:t>⑧工作环境：-35℃┉ +50℃，湿度：≤95%RH</w:t>
      </w:r>
    </w:p>
    <w:p>
      <w:pPr>
        <w:rPr>
          <w:rFonts w:hint="eastAsia"/>
        </w:rPr>
      </w:pPr>
      <w:r>
        <w:rPr>
          <w:rFonts w:hint="eastAsia"/>
        </w:rPr>
        <w:t>⑨储存环境：-40℃┉ +55℃，湿度：≤95%RH</w:t>
      </w:r>
    </w:p>
    <w:p>
      <w:pPr>
        <w:rPr>
          <w:rFonts w:hint="eastAsia"/>
        </w:rPr>
      </w:pPr>
      <w:r>
        <w:rPr>
          <w:rFonts w:hint="eastAsia"/>
        </w:rPr>
        <w:t>⑩本产品所测电压交流等级为0.38KV┉500KV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使用说明：</w:t>
      </w:r>
    </w:p>
    <w:p>
      <w:pPr>
        <w:rPr>
          <w:rFonts w:hint="eastAsia"/>
        </w:rPr>
      </w:pPr>
      <w:r>
        <w:rPr>
          <w:rFonts w:hint="eastAsia"/>
        </w:rPr>
        <w:t>1、自检</w:t>
      </w:r>
    </w:p>
    <w:p>
      <w:pPr>
        <w:rPr>
          <w:rFonts w:hint="eastAsia"/>
        </w:rPr>
      </w:pPr>
      <w:r>
        <w:rPr>
          <w:rFonts w:hint="eastAsia"/>
        </w:rPr>
        <w:t>a、使用之前必须将发射器和发射器NO.2，接收器电池充足将自检线一端接入220V电源，另一端插入发射器和发射器NO.2，打开发射器电源开关。发射器必须置于离地30cm以上，否则影响接收灵敏度。</w:t>
      </w:r>
    </w:p>
    <w:p>
      <w:pPr>
        <w:rPr>
          <w:rFonts w:hint="eastAsia"/>
        </w:rPr>
      </w:pPr>
      <w:r>
        <w:rPr>
          <w:rFonts w:hint="eastAsia"/>
        </w:rPr>
        <w:t>b、打开接收器电源开关，按测试按钮，接收器进入10秒倒计时，计时完毕即显示“同相"起始波形，在同一位置并有灯光、文字、声音提示，表示仪器可正常使用。</w:t>
      </w:r>
    </w:p>
    <w:p>
      <w:pPr>
        <w:rPr>
          <w:rFonts w:hint="eastAsia"/>
        </w:rPr>
      </w:pPr>
      <w:r>
        <w:rPr>
          <w:rFonts w:hint="eastAsia"/>
        </w:rPr>
        <w:t>2、现场使用</w:t>
      </w:r>
    </w:p>
    <w:p>
      <w:pPr>
        <w:rPr>
          <w:rFonts w:hint="eastAsia"/>
        </w:rPr>
      </w:pPr>
      <w:r>
        <w:rPr>
          <w:rFonts w:hint="eastAsia"/>
        </w:rPr>
        <w:t>a、使用前必须遵守《电力安全工具预防性试验规程》工作要求。</w:t>
      </w:r>
    </w:p>
    <w:p>
      <w:pPr>
        <w:rPr>
          <w:rFonts w:hint="eastAsia"/>
        </w:rPr>
      </w:pPr>
      <w:r>
        <w:rPr>
          <w:rFonts w:hint="eastAsia"/>
        </w:rPr>
        <w:t>b、将发射器和发射器NO.2连接绝缘杆，（绝缘杆必须将二节接合使用）打开电源开关，发射器指示灯显示绿色。</w:t>
      </w:r>
    </w:p>
    <w:p>
      <w:pPr>
        <w:rPr>
          <w:rFonts w:hint="eastAsia"/>
        </w:rPr>
      </w:pPr>
      <w:r>
        <w:rPr>
          <w:rFonts w:hint="eastAsia"/>
        </w:rPr>
        <w:t>c、打开接收器电源开关，按测试键，接收器进入10秒倒计时，倒计时完毕将发射器和发射器NO.2分别同原始端和测试端接触。发射器指示灯由绿色变成红色。</w:t>
      </w:r>
    </w:p>
    <w:p>
      <w:pPr>
        <w:rPr>
          <w:rFonts w:hint="eastAsia"/>
        </w:rPr>
      </w:pPr>
      <w:r>
        <w:rPr>
          <w:rFonts w:hint="eastAsia"/>
        </w:rPr>
        <w:t>d、接收器“同相"时显示如下：</w:t>
      </w:r>
    </w:p>
    <w:p>
      <w:pPr>
        <w:rPr>
          <w:rFonts w:hint="eastAsia"/>
        </w:rPr>
      </w:pPr>
      <w:r>
        <w:rPr>
          <w:rFonts w:hint="eastAsia"/>
        </w:rPr>
        <w:t>1、波形在同一起始位置。</w:t>
      </w:r>
    </w:p>
    <w:p>
      <w:pPr>
        <w:rPr>
          <w:rFonts w:hint="eastAsia"/>
        </w:rPr>
      </w:pPr>
      <w:r>
        <w:rPr>
          <w:rFonts w:hint="eastAsia"/>
        </w:rPr>
        <w:t>2、相位角角差显示“0"或“360"。</w:t>
      </w:r>
    </w:p>
    <w:p>
      <w:pPr>
        <w:rPr>
          <w:rFonts w:hint="eastAsia"/>
        </w:rPr>
      </w:pPr>
      <w:r>
        <w:rPr>
          <w:rFonts w:hint="eastAsia"/>
        </w:rPr>
        <w:t>3、文字指示“同相"。</w:t>
      </w:r>
    </w:p>
    <w:p>
      <w:pPr>
        <w:rPr>
          <w:rFonts w:hint="eastAsia"/>
        </w:rPr>
      </w:pPr>
      <w:r>
        <w:rPr>
          <w:rFonts w:hint="eastAsia"/>
        </w:rPr>
        <w:t>4、同相指示灯亮（电源指示灯、发射器和发射器NO.2指示灯都亮）。</w:t>
      </w:r>
    </w:p>
    <w:p>
      <w:pPr>
        <w:rPr>
          <w:rFonts w:hint="eastAsia"/>
        </w:rPr>
      </w:pPr>
      <w:r>
        <w:rPr>
          <w:rFonts w:hint="eastAsia"/>
        </w:rPr>
        <w:t>5、声音提示。</w:t>
      </w:r>
    </w:p>
    <w:p>
      <w:pPr>
        <w:rPr>
          <w:rFonts w:hint="eastAsia"/>
        </w:rPr>
      </w:pPr>
      <w:r>
        <w:rPr>
          <w:rFonts w:hint="eastAsia"/>
        </w:rPr>
        <w:t>e、接收器“不同相"显示如下：</w:t>
      </w:r>
    </w:p>
    <w:p>
      <w:pPr>
        <w:rPr>
          <w:rFonts w:hint="eastAsia"/>
        </w:rPr>
      </w:pPr>
      <w:r>
        <w:rPr>
          <w:rFonts w:hint="eastAsia"/>
        </w:rPr>
        <w:t>1、始波形不在同一位置。</w:t>
      </w:r>
    </w:p>
    <w:p>
      <w:pPr>
        <w:rPr>
          <w:rFonts w:hint="eastAsia"/>
        </w:rPr>
      </w:pPr>
      <w:r>
        <w:rPr>
          <w:rFonts w:hint="eastAsia"/>
        </w:rPr>
        <w:t>2、相位角角差显示“120"或“240"。</w:t>
      </w:r>
    </w:p>
    <w:p>
      <w:pPr>
        <w:rPr>
          <w:rFonts w:hint="eastAsia"/>
        </w:rPr>
      </w:pPr>
      <w:r>
        <w:rPr>
          <w:rFonts w:hint="eastAsia"/>
        </w:rPr>
        <w:t>3、文字指示“不同相"。</w:t>
      </w:r>
    </w:p>
    <w:p>
      <w:pPr>
        <w:rPr>
          <w:rFonts w:hint="eastAsia"/>
        </w:rPr>
      </w:pPr>
      <w:r>
        <w:rPr>
          <w:rFonts w:hint="eastAsia"/>
        </w:rPr>
        <w:t>4、同相指示灯不亮（电源指示灯、发射器和发射器NO.2指示灯都亮）。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bookmarkEnd w:id="0"/>
    <w:bookmarkEnd w:id="1"/>
    <w:bookmarkEnd w:id="2"/>
    <w:bookmarkEnd w:id="3"/>
    <w:bookmarkEnd w:id="4"/>
    <w:bookmarkEnd w:id="5"/>
    <w:bookmarkEnd w:id="6"/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超高压耐电压检测仪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  <w:bookmarkEnd w:id="7"/>
      <w:bookmarkEnd w:id="8"/>
    </w:p>
    <w:bookmarkEnd w:id="9"/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43669"/>
    <w:rsid w:val="005051BA"/>
    <w:rsid w:val="00907641"/>
    <w:rsid w:val="00B91154"/>
    <w:rsid w:val="00E51195"/>
    <w:rsid w:val="01C81F91"/>
    <w:rsid w:val="01F706C2"/>
    <w:rsid w:val="029F506E"/>
    <w:rsid w:val="04066AB5"/>
    <w:rsid w:val="04266AA0"/>
    <w:rsid w:val="04540453"/>
    <w:rsid w:val="048F69BE"/>
    <w:rsid w:val="052C4313"/>
    <w:rsid w:val="053B1331"/>
    <w:rsid w:val="060B6AFE"/>
    <w:rsid w:val="0625296B"/>
    <w:rsid w:val="068A457B"/>
    <w:rsid w:val="06D467C9"/>
    <w:rsid w:val="071E6299"/>
    <w:rsid w:val="07300931"/>
    <w:rsid w:val="08A20FBC"/>
    <w:rsid w:val="08DA6B04"/>
    <w:rsid w:val="0A9C6923"/>
    <w:rsid w:val="0C68735D"/>
    <w:rsid w:val="0CFD279F"/>
    <w:rsid w:val="0D1B259C"/>
    <w:rsid w:val="0DC42ECA"/>
    <w:rsid w:val="0E323FB7"/>
    <w:rsid w:val="10CC7646"/>
    <w:rsid w:val="118D27EF"/>
    <w:rsid w:val="1294635F"/>
    <w:rsid w:val="12AD321C"/>
    <w:rsid w:val="13514BA1"/>
    <w:rsid w:val="15317115"/>
    <w:rsid w:val="16127CC4"/>
    <w:rsid w:val="16156538"/>
    <w:rsid w:val="16E01F99"/>
    <w:rsid w:val="17DF3912"/>
    <w:rsid w:val="181D5276"/>
    <w:rsid w:val="18D41E29"/>
    <w:rsid w:val="1911584E"/>
    <w:rsid w:val="192070E8"/>
    <w:rsid w:val="193E4D4D"/>
    <w:rsid w:val="199D675E"/>
    <w:rsid w:val="1A300C5D"/>
    <w:rsid w:val="1AAA3A0C"/>
    <w:rsid w:val="1AAE5336"/>
    <w:rsid w:val="1AB219E5"/>
    <w:rsid w:val="1AE11DC9"/>
    <w:rsid w:val="1AE82133"/>
    <w:rsid w:val="1B89719E"/>
    <w:rsid w:val="1D611E5B"/>
    <w:rsid w:val="1DBD37AF"/>
    <w:rsid w:val="1DEE4860"/>
    <w:rsid w:val="1E1419E5"/>
    <w:rsid w:val="1E2039A7"/>
    <w:rsid w:val="1F292924"/>
    <w:rsid w:val="20D5676E"/>
    <w:rsid w:val="21A9602A"/>
    <w:rsid w:val="22D64234"/>
    <w:rsid w:val="23116DE8"/>
    <w:rsid w:val="23C43152"/>
    <w:rsid w:val="2420374F"/>
    <w:rsid w:val="24743669"/>
    <w:rsid w:val="24A776B3"/>
    <w:rsid w:val="252D58EA"/>
    <w:rsid w:val="25310831"/>
    <w:rsid w:val="25785209"/>
    <w:rsid w:val="25FC6A08"/>
    <w:rsid w:val="26EA1D33"/>
    <w:rsid w:val="27011265"/>
    <w:rsid w:val="27A42DEB"/>
    <w:rsid w:val="27A551E4"/>
    <w:rsid w:val="27B55EB3"/>
    <w:rsid w:val="27CC70FD"/>
    <w:rsid w:val="283B7822"/>
    <w:rsid w:val="28652421"/>
    <w:rsid w:val="290F7BED"/>
    <w:rsid w:val="29546294"/>
    <w:rsid w:val="29D15085"/>
    <w:rsid w:val="2A705329"/>
    <w:rsid w:val="2AAA3534"/>
    <w:rsid w:val="2B2A0CA8"/>
    <w:rsid w:val="2B3747FF"/>
    <w:rsid w:val="2C175AED"/>
    <w:rsid w:val="2C396FCE"/>
    <w:rsid w:val="2C8F0A60"/>
    <w:rsid w:val="2CA62C5A"/>
    <w:rsid w:val="2D2A3FBD"/>
    <w:rsid w:val="2D2E2D97"/>
    <w:rsid w:val="2E4126A3"/>
    <w:rsid w:val="2E50683A"/>
    <w:rsid w:val="2E860C46"/>
    <w:rsid w:val="2E9C416C"/>
    <w:rsid w:val="2F0F7547"/>
    <w:rsid w:val="2F377552"/>
    <w:rsid w:val="305539C2"/>
    <w:rsid w:val="30C87263"/>
    <w:rsid w:val="31571113"/>
    <w:rsid w:val="316D05B7"/>
    <w:rsid w:val="32D63054"/>
    <w:rsid w:val="333515DD"/>
    <w:rsid w:val="33DB0CA4"/>
    <w:rsid w:val="343D149E"/>
    <w:rsid w:val="348E214F"/>
    <w:rsid w:val="36093B0C"/>
    <w:rsid w:val="37A060AA"/>
    <w:rsid w:val="37A80AA8"/>
    <w:rsid w:val="383E6DF9"/>
    <w:rsid w:val="392118D2"/>
    <w:rsid w:val="39372899"/>
    <w:rsid w:val="396F57C1"/>
    <w:rsid w:val="39CC0FD7"/>
    <w:rsid w:val="3A7B1455"/>
    <w:rsid w:val="3AC81B28"/>
    <w:rsid w:val="3C58563B"/>
    <w:rsid w:val="3D3425AA"/>
    <w:rsid w:val="3D791AE1"/>
    <w:rsid w:val="3D985633"/>
    <w:rsid w:val="3E1B4F19"/>
    <w:rsid w:val="3E212BDA"/>
    <w:rsid w:val="3E527C5A"/>
    <w:rsid w:val="3E664B1A"/>
    <w:rsid w:val="3ECD7297"/>
    <w:rsid w:val="3F491770"/>
    <w:rsid w:val="401D5CEA"/>
    <w:rsid w:val="41C052EF"/>
    <w:rsid w:val="429109DD"/>
    <w:rsid w:val="42B56AA3"/>
    <w:rsid w:val="42BD75C1"/>
    <w:rsid w:val="4475642B"/>
    <w:rsid w:val="44E36172"/>
    <w:rsid w:val="46282120"/>
    <w:rsid w:val="46533E2C"/>
    <w:rsid w:val="465D727D"/>
    <w:rsid w:val="46CD0A00"/>
    <w:rsid w:val="477D1568"/>
    <w:rsid w:val="49772F66"/>
    <w:rsid w:val="4A061649"/>
    <w:rsid w:val="4B1A6489"/>
    <w:rsid w:val="4BDA2268"/>
    <w:rsid w:val="4BDF7AC6"/>
    <w:rsid w:val="4CC23481"/>
    <w:rsid w:val="4D870A30"/>
    <w:rsid w:val="4DE50CD3"/>
    <w:rsid w:val="4E524793"/>
    <w:rsid w:val="4E7A7D1D"/>
    <w:rsid w:val="4FA30951"/>
    <w:rsid w:val="4FB13669"/>
    <w:rsid w:val="50844AB0"/>
    <w:rsid w:val="52104077"/>
    <w:rsid w:val="53E55262"/>
    <w:rsid w:val="551717BA"/>
    <w:rsid w:val="57F64F26"/>
    <w:rsid w:val="589132B2"/>
    <w:rsid w:val="594370A5"/>
    <w:rsid w:val="5946456A"/>
    <w:rsid w:val="59982D99"/>
    <w:rsid w:val="59D74439"/>
    <w:rsid w:val="5A5527A3"/>
    <w:rsid w:val="5AC57622"/>
    <w:rsid w:val="5B5E3AF2"/>
    <w:rsid w:val="5CBA01EA"/>
    <w:rsid w:val="5CFE3CA2"/>
    <w:rsid w:val="5DBF137F"/>
    <w:rsid w:val="5DE829DD"/>
    <w:rsid w:val="5E484AF1"/>
    <w:rsid w:val="5ECF0A40"/>
    <w:rsid w:val="5FAE2726"/>
    <w:rsid w:val="60CE3070"/>
    <w:rsid w:val="60EA5395"/>
    <w:rsid w:val="61294C40"/>
    <w:rsid w:val="618F36E4"/>
    <w:rsid w:val="61F06A2C"/>
    <w:rsid w:val="61FB6013"/>
    <w:rsid w:val="62680586"/>
    <w:rsid w:val="628E228E"/>
    <w:rsid w:val="62D67A6A"/>
    <w:rsid w:val="63C36E80"/>
    <w:rsid w:val="64161D07"/>
    <w:rsid w:val="646166DD"/>
    <w:rsid w:val="65043E0A"/>
    <w:rsid w:val="65A65086"/>
    <w:rsid w:val="65E831AD"/>
    <w:rsid w:val="66D16C47"/>
    <w:rsid w:val="66FB2E5F"/>
    <w:rsid w:val="68A66F9B"/>
    <w:rsid w:val="69D11481"/>
    <w:rsid w:val="6B3545EE"/>
    <w:rsid w:val="6B50188D"/>
    <w:rsid w:val="6B5D6075"/>
    <w:rsid w:val="6BDD78C4"/>
    <w:rsid w:val="6BF91EF3"/>
    <w:rsid w:val="6C79470C"/>
    <w:rsid w:val="6F6453F2"/>
    <w:rsid w:val="6F6807FB"/>
    <w:rsid w:val="6F6C68C8"/>
    <w:rsid w:val="6F6E166E"/>
    <w:rsid w:val="6F8147E1"/>
    <w:rsid w:val="70026F93"/>
    <w:rsid w:val="703A057E"/>
    <w:rsid w:val="71443F89"/>
    <w:rsid w:val="716C4CEA"/>
    <w:rsid w:val="71AF6CE9"/>
    <w:rsid w:val="72471E7E"/>
    <w:rsid w:val="727755F0"/>
    <w:rsid w:val="73A155CA"/>
    <w:rsid w:val="73EB43A1"/>
    <w:rsid w:val="74CF7002"/>
    <w:rsid w:val="75F57514"/>
    <w:rsid w:val="764069A2"/>
    <w:rsid w:val="76B81560"/>
    <w:rsid w:val="76E94E97"/>
    <w:rsid w:val="7750032C"/>
    <w:rsid w:val="77E5250E"/>
    <w:rsid w:val="78646EED"/>
    <w:rsid w:val="78B02612"/>
    <w:rsid w:val="793964F5"/>
    <w:rsid w:val="796D082F"/>
    <w:rsid w:val="7A500F28"/>
    <w:rsid w:val="7C8B2A52"/>
    <w:rsid w:val="7D8D2205"/>
    <w:rsid w:val="7FBC3C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66CC"/>
      <w:u w:val="non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1938</Words>
  <Characters>2239</Characters>
  <Lines>0</Lines>
  <Paragraphs>0</Paragraphs>
  <ScaleCrop>false</ScaleCrop>
  <LinksUpToDate>false</LinksUpToDate>
  <CharactersWithSpaces>2263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2025-04-24T08:19:00Z</dcterms:created>
  <dc:creator>DELL</dc:creator>
  <cp:lastModifiedBy>DELL</cp:lastModifiedBy>
  <dcterms:modified xsi:type="dcterms:W3CDTF">2026-01-29T09:10:08Z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